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C7" w:rsidRPr="00E63CC7" w:rsidRDefault="00E63CC7" w:rsidP="00E63CC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ОЛИМПИАДА ШКОЛЬНИКОВ ПО МХК</w:t>
      </w: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77558E" w:rsidP="0077558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ДПО «ИНФОРМАЦИОННО – МЕТОДИЧЕСКИЙ ЦЕНТР Г. ЮРГИ»</w:t>
      </w: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3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C7" w:rsidRPr="00E63CC7" w:rsidRDefault="00E63CC7" w:rsidP="00E63CC7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3CC7" w:rsidRPr="00E63CC7" w:rsidRDefault="00E63CC7" w:rsidP="00E63CC7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E63CC7" w:rsidRPr="00E63CC7" w:rsidRDefault="00E63CC7" w:rsidP="00E63CC7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36" w:lineRule="auto"/>
        <w:ind w:right="-2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и проведению школьного этапа Всероссийской олимпиады школьников по мировой художественной культуре (МХК)</w:t>
      </w:r>
    </w:p>
    <w:p w:rsidR="00E63CC7" w:rsidRPr="00E63CC7" w:rsidRDefault="00E63CC7" w:rsidP="00E63CC7">
      <w:pPr>
        <w:spacing w:after="0" w:line="236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8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3CC7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33" w:rsidRPr="004C0D9A" w:rsidRDefault="00000233" w:rsidP="0000023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3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3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8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E63CC7" w:rsidRPr="00E63CC7" w:rsidRDefault="00E63CC7" w:rsidP="00E63CC7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CC7">
        <w:rPr>
          <w:rFonts w:ascii="Times New Roman" w:eastAsia="Times New Roman" w:hAnsi="Times New Roman" w:cs="Times New Roman"/>
          <w:b/>
          <w:lang w:eastAsia="ru-RU"/>
        </w:rPr>
        <w:t>Содержание</w:t>
      </w: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положения............................................................................................................................3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проведения соревновательного тура Олимпиады..................................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.......4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необходимого материально-технического обеспечения </w:t>
      </w:r>
      <w:proofErr w:type="gramStart"/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олимпиадных заданий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св</w:t>
      </w:r>
      <w:proofErr w:type="gramEnd"/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язи и электронно-вычислительной 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техники, </w:t>
      </w:r>
      <w:proofErr w:type="gramStart"/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разрешенных</w:t>
      </w:r>
      <w:proofErr w:type="gramEnd"/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использованию во время проведения олимпиады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оценивания выполнения олимпиадных заданий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F5839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F5839" w:rsidRP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F5839" w:rsidRP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Процедура показа выполненных олимпиадных заданий </w:t>
      </w:r>
    </w:p>
    <w:p w:rsidR="00E63CC7" w:rsidRPr="00E63CC7" w:rsidRDefault="007F5839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рассмотрения апелляций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E63CC7"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3CC7"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подведения итогов……………………………………………………………………</w:t>
      </w:r>
      <w:r w:rsidR="007F5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Процедура отбора участников н</w:t>
      </w:r>
      <w:r w:rsidR="007F5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следующий этап………………………………………..</w:t>
      </w: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</w:t>
      </w:r>
      <w:r w:rsidR="007F5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1…..............................................................................................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2………………………………………….…………………………………………….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3……………………………………………………………………………………...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F583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63CC7" w:rsidRPr="00E63CC7" w:rsidRDefault="00E63CC7" w:rsidP="00E63CC7">
      <w:pPr>
        <w:tabs>
          <w:tab w:val="left" w:pos="50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tabs>
          <w:tab w:val="left" w:pos="5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7F5839">
      <w:pPr>
        <w:numPr>
          <w:ilvl w:val="0"/>
          <w:numId w:val="5"/>
        </w:numPr>
        <w:tabs>
          <w:tab w:val="left" w:pos="5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E63CC7" w:rsidRPr="00E63CC7" w:rsidRDefault="00E63CC7" w:rsidP="007F5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подготовлены на основе методических рекомендаций, разработанных Центральной предметно-методической комиссией всероссийской олимпиады школьников по </w:t>
      </w:r>
      <w:r w:rsidRPr="00E63CC7">
        <w:rPr>
          <w:rFonts w:ascii="Times New Roman" w:eastAsia="Times New Roman" w:hAnsi="Times New Roman" w:cs="Times New Roman"/>
          <w:lang w:eastAsia="ru-RU"/>
        </w:rPr>
        <w:t>мировой художественной культуре (МХК)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3CC7" w:rsidRPr="00E63CC7" w:rsidRDefault="00E63CC7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школьного этапа всероссийской олимпиады школьников (далее – Олимпиада) являются:</w:t>
      </w:r>
    </w:p>
    <w:p w:rsidR="00E63CC7" w:rsidRPr="00E63CC7" w:rsidRDefault="00E63CC7" w:rsidP="007F5839">
      <w:pPr>
        <w:widowControl w:val="0"/>
        <w:numPr>
          <w:ilvl w:val="0"/>
          <w:numId w:val="2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отбор наиболее талантливых обучающихся для участия в муниципальном туре всероссийской олимпиады школьников по МХК;</w:t>
      </w:r>
    </w:p>
    <w:p w:rsidR="00E63CC7" w:rsidRPr="00E63CC7" w:rsidRDefault="00E63CC7" w:rsidP="007F583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школьного этапа Олимпиады создаются Организационный комитет (Оргкомитет) и Жюри.</w:t>
      </w:r>
    </w:p>
    <w:p w:rsidR="00E63CC7" w:rsidRPr="00E63CC7" w:rsidRDefault="00E63CC7" w:rsidP="007F5839">
      <w:pPr>
        <w:keepNext/>
        <w:keepLines/>
        <w:spacing w:after="0"/>
        <w:ind w:left="36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bookmarkStart w:id="1" w:name="_Toc398028386"/>
      <w:r w:rsidRPr="00E63CC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Функции Оргкомитета</w:t>
      </w:r>
      <w:bookmarkEnd w:id="1"/>
    </w:p>
    <w:p w:rsidR="00E63CC7" w:rsidRPr="00E63CC7" w:rsidRDefault="00E63CC7" w:rsidP="007F5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Оргкомитета утверждается Управлением образования Администрации города Юрги.</w:t>
      </w:r>
    </w:p>
    <w:p w:rsidR="00E63CC7" w:rsidRPr="00E63CC7" w:rsidRDefault="00E63CC7" w:rsidP="007F58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выполняет следующие функции: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программу проведения школьного этапа (приложение 1) и обеспечивает ее реализацию;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тиражирование заданий;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порядок, круг специалистов и процедуру шифровки и дешифровки работ участников (при необходимости);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помещения материально-техническими средствами;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Жюри помещением для работы;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инструктирует участников Олимпиады;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оказание медицинской помощи участникам в случае необходимости;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участников, в период проведения школьного этапа;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конфликтные ситуации, возникшие при проведе</w:t>
      </w:r>
      <w:bookmarkStart w:id="2" w:name="page11"/>
      <w:bookmarkEnd w:id="2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школьного этапа;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совместно с Жюри апелляции участников;</w:t>
      </w:r>
    </w:p>
    <w:p w:rsidR="00E63CC7" w:rsidRPr="00E63CC7" w:rsidRDefault="00E63CC7" w:rsidP="007F58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информационную поддержку Олимпиады.</w:t>
      </w:r>
    </w:p>
    <w:p w:rsidR="00E63CC7" w:rsidRPr="00E63CC7" w:rsidRDefault="00E63CC7" w:rsidP="007F5839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bookmarkStart w:id="3" w:name="_Toc398028387"/>
    </w:p>
    <w:p w:rsidR="00E63CC7" w:rsidRPr="00E63CC7" w:rsidRDefault="00E63CC7" w:rsidP="007F5839">
      <w:pPr>
        <w:keepNext/>
        <w:keepLines/>
        <w:spacing w:after="0"/>
        <w:ind w:left="72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E63CC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Функции жюри</w:t>
      </w:r>
      <w:bookmarkEnd w:id="3"/>
    </w:p>
    <w:p w:rsidR="00E63CC7" w:rsidRPr="00E63CC7" w:rsidRDefault="00E63CC7" w:rsidP="007F5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Олимпиады, утверждённое приказом Управлением образования Администрации города Юрги, выполняет следующие функции: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олимпиадные задания, критерии и методику их оценивания;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и оценку ответов участников на задания в соответствии с критериями и методикой, разработанными Центральной предметно-методической комиссией;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разбор выполнения задания туров (конкурсов) с участниками Олимпиады; 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критерии оценивания каждого из заданий;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совместно с Оргкомитетом апелляции участников;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рейтинговые таблицы по результатам выполнения заданий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итоговый рейтинг участников Олимпиады;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школьного этапа;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 заседания по определению победителей и призеров школьного этапа;</w:t>
      </w:r>
    </w:p>
    <w:p w:rsidR="00E63CC7" w:rsidRPr="00E63CC7" w:rsidRDefault="00E63CC7" w:rsidP="007F58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 аналитический отчет о результатах проведения школьного этапа и передает его в вышестоящие инстанции.</w:t>
      </w:r>
    </w:p>
    <w:p w:rsidR="00E63CC7" w:rsidRPr="00E63CC7" w:rsidRDefault="0077558E" w:rsidP="007F5839">
      <w:pPr>
        <w:keepNext/>
        <w:keepLines/>
        <w:numPr>
          <w:ilvl w:val="0"/>
          <w:numId w:val="5"/>
        </w:numPr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Toc39802838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63CC7" w:rsidRPr="00E63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проведения соревновательного тура Олимпиады</w:t>
      </w:r>
      <w:bookmarkEnd w:id="4"/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Олимпиада по искусству (МХК)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Задачи олимпиады: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 xml:space="preserve">вовлечение </w:t>
      </w:r>
      <w:proofErr w:type="gramStart"/>
      <w:r w:rsidRPr="009E1B8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E1B88">
        <w:rPr>
          <w:rFonts w:ascii="Times New Roman" w:eastAsia="Times New Roman" w:hAnsi="Times New Roman" w:cs="Times New Roman"/>
          <w:lang w:eastAsia="ru-RU"/>
        </w:rPr>
        <w:t xml:space="preserve"> в олимпиадное движение;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выявление предметных интересов обучающихся, уровня их знаний и умений,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определение 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:rsid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выявлению уровня общей культуры участников.</w:t>
      </w:r>
    </w:p>
    <w:p w:rsid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 xml:space="preserve">Школьный этап олимпиады проводится по заданиям, разработанным для </w:t>
      </w:r>
      <w:r>
        <w:rPr>
          <w:rFonts w:ascii="Times New Roman" w:eastAsia="Times New Roman" w:hAnsi="Times New Roman" w:cs="Times New Roman"/>
          <w:lang w:eastAsia="ru-RU"/>
        </w:rPr>
        <w:t>10-</w:t>
      </w:r>
      <w:r w:rsidRPr="00A957D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 классов.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1B88">
        <w:rPr>
          <w:rFonts w:ascii="Times New Roman" w:eastAsia="Times New Roman" w:hAnsi="Times New Roman" w:cs="Times New Roman"/>
          <w:b/>
          <w:lang w:eastAsia="ru-RU"/>
        </w:rPr>
        <w:t>Длительность теоретического тура составляет не более: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10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класс - 4 академических часа (180 минут);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11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класс - 4 академических часа (180 минут).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К олимпиадным заданиям предъявляются следующие общие требования: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соответствие уровня сложности заданий заявленной возрастной группе;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тематическое разнообразие заданий;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корректность формулировок заданий;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указание максимального балла за каждое задание и за тур в целом;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соответствие заданий критериям и методике оценивания;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наличие заданий, выявляющих склонность к научной деятельности и высокий уровень интеллектуального развития участников;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наличие заданий, выявляющих склонность к выбору будущей профессии, для поступления на котору</w:t>
      </w:r>
      <w:proofErr w:type="gramStart"/>
      <w:r w:rsidRPr="009E1B88">
        <w:rPr>
          <w:rFonts w:ascii="Times New Roman" w:eastAsia="Times New Roman" w:hAnsi="Times New Roman" w:cs="Times New Roman"/>
          <w:lang w:eastAsia="ru-RU"/>
        </w:rPr>
        <w:t>ю(</w:t>
      </w:r>
      <w:proofErr w:type="gramEnd"/>
      <w:r w:rsidRPr="009E1B8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E1B8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9E1B88">
        <w:rPr>
          <w:rFonts w:ascii="Times New Roman" w:eastAsia="Times New Roman" w:hAnsi="Times New Roman" w:cs="Times New Roman"/>
          <w:lang w:eastAsia="ru-RU"/>
        </w:rPr>
        <w:t>) могут быть потенциально востребованы результаты олимпиады;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:rsidR="009E1B88" w:rsidRPr="009E1B88" w:rsidRDefault="009E1B88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1B88">
        <w:rPr>
          <w:rFonts w:ascii="Times New Roman" w:eastAsia="Times New Roman" w:hAnsi="Times New Roman" w:cs="Times New Roman"/>
          <w:lang w:eastAsia="ru-RU"/>
        </w:rPr>
        <w:t>-</w:t>
      </w:r>
      <w:r w:rsidRPr="009E1B88">
        <w:rPr>
          <w:rFonts w:ascii="Times New Roman" w:eastAsia="Times New Roman" w:hAnsi="Times New Roman" w:cs="Times New Roman"/>
          <w:lang w:eastAsia="ru-RU"/>
        </w:rPr>
        <w:tab/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Задания творческого тура олимпиады должны дать возможность выявить и оценить: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-</w:t>
      </w:r>
      <w:r w:rsidRPr="000860BF">
        <w:rPr>
          <w:rFonts w:ascii="Times New Roman" w:eastAsia="Times New Roman" w:hAnsi="Times New Roman" w:cs="Times New Roman"/>
          <w:lang w:eastAsia="ru-RU"/>
        </w:rPr>
        <w:tab/>
        <w:t>творческий потенциал участника;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-</w:t>
      </w:r>
      <w:r w:rsidRPr="000860BF">
        <w:rPr>
          <w:rFonts w:ascii="Times New Roman" w:eastAsia="Times New Roman" w:hAnsi="Times New Roman" w:cs="Times New Roman"/>
          <w:lang w:eastAsia="ru-RU"/>
        </w:rPr>
        <w:tab/>
        <w:t>уровень владения и применения методов исследования при подготовке творческого проекта;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-</w:t>
      </w:r>
      <w:r w:rsidRPr="000860BF">
        <w:rPr>
          <w:rFonts w:ascii="Times New Roman" w:eastAsia="Times New Roman" w:hAnsi="Times New Roman" w:cs="Times New Roman"/>
          <w:lang w:eastAsia="ru-RU"/>
        </w:rPr>
        <w:tab/>
        <w:t>общий уровень кругозора.</w:t>
      </w:r>
    </w:p>
    <w:p w:rsidR="000860BF" w:rsidRPr="00A957DC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57DC">
        <w:rPr>
          <w:rFonts w:ascii="Times New Roman" w:eastAsia="Times New Roman" w:hAnsi="Times New Roman" w:cs="Times New Roman"/>
          <w:b/>
          <w:lang w:eastAsia="ru-RU"/>
        </w:rPr>
        <w:t>Минимальный уровень требований к заданиям творческого тура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Задание творческого тура — социокультурный проект в форме презентации на заданную тему, которую предлагается подготовить заранее.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 xml:space="preserve">Срок подготовки, время на подготовку и тема </w:t>
      </w:r>
      <w:proofErr w:type="gramStart"/>
      <w:r w:rsidRPr="000860BF">
        <w:rPr>
          <w:rFonts w:ascii="Times New Roman" w:eastAsia="Times New Roman" w:hAnsi="Times New Roman" w:cs="Times New Roman"/>
          <w:lang w:eastAsia="ru-RU"/>
        </w:rPr>
        <w:t>социокультурного-проекта</w:t>
      </w:r>
      <w:proofErr w:type="gramEnd"/>
      <w:r w:rsidRPr="000860BF">
        <w:rPr>
          <w:rFonts w:ascii="Times New Roman" w:eastAsia="Times New Roman" w:hAnsi="Times New Roman" w:cs="Times New Roman"/>
          <w:lang w:eastAsia="ru-RU"/>
        </w:rPr>
        <w:t xml:space="preserve"> определяется муниципальной предметно-методической комиссией/региональной </w:t>
      </w:r>
      <w:proofErr w:type="spellStart"/>
      <w:r w:rsidRPr="000860BF">
        <w:rPr>
          <w:rFonts w:ascii="Times New Roman" w:eastAsia="Times New Roman" w:hAnsi="Times New Roman" w:cs="Times New Roman"/>
          <w:lang w:eastAsia="ru-RU"/>
        </w:rPr>
        <w:t>предметно¬методической</w:t>
      </w:r>
      <w:proofErr w:type="spellEnd"/>
      <w:r w:rsidRPr="000860BF">
        <w:rPr>
          <w:rFonts w:ascii="Times New Roman" w:eastAsia="Times New Roman" w:hAnsi="Times New Roman" w:cs="Times New Roman"/>
          <w:lang w:eastAsia="ru-RU"/>
        </w:rPr>
        <w:t xml:space="preserve"> комиссией.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Рекомендуется на подготовку творческого проекта отвести не более 2-х недель. В качестве утверждения примерных тем социокультурного проекта можно ориентироваться на перечень памятных дат в области культуры и искусства, а также значимых для региона культурных событий.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0BF">
        <w:rPr>
          <w:rFonts w:ascii="Times New Roman" w:eastAsia="Times New Roman" w:hAnsi="Times New Roman" w:cs="Times New Roman"/>
          <w:b/>
          <w:lang w:eastAsia="ru-RU"/>
        </w:rPr>
        <w:t>Рекомендуемая продолжительность защит (устных выступлений):</w:t>
      </w:r>
    </w:p>
    <w:p w:rsidR="000860BF" w:rsidRPr="000860BF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10</w:t>
      </w:r>
      <w:r w:rsidRPr="000860BF">
        <w:rPr>
          <w:rFonts w:ascii="Times New Roman" w:eastAsia="Times New Roman" w:hAnsi="Times New Roman" w:cs="Times New Roman"/>
          <w:lang w:eastAsia="ru-RU"/>
        </w:rPr>
        <w:tab/>
        <w:t>класс - до 15 минут на одну презентацию проекта;</w:t>
      </w:r>
    </w:p>
    <w:p w:rsidR="009E1B88" w:rsidRDefault="000860BF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60BF">
        <w:rPr>
          <w:rFonts w:ascii="Times New Roman" w:eastAsia="Times New Roman" w:hAnsi="Times New Roman" w:cs="Times New Roman"/>
          <w:lang w:eastAsia="ru-RU"/>
        </w:rPr>
        <w:t>11</w:t>
      </w:r>
      <w:r w:rsidRPr="000860BF">
        <w:rPr>
          <w:rFonts w:ascii="Times New Roman" w:eastAsia="Times New Roman" w:hAnsi="Times New Roman" w:cs="Times New Roman"/>
          <w:lang w:eastAsia="ru-RU"/>
        </w:rPr>
        <w:tab/>
        <w:t>класс - до 15 минут на одну презентацию проекта.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Для участия в олимпиаде,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 xml:space="preserve">При проведении олимпиады каждому участнику должно быть предоставлено отдельное </w:t>
      </w:r>
      <w:r w:rsidRPr="00A957DC">
        <w:rPr>
          <w:rFonts w:ascii="Times New Roman" w:eastAsia="Times New Roman" w:hAnsi="Times New Roman" w:cs="Times New Roman"/>
          <w:lang w:eastAsia="ru-RU"/>
        </w:rPr>
        <w:lastRenderedPageBreak/>
        <w:t>рабочее место, оборудованное с учетом настоящих методических рекомендаций и требований к проведению олимпиада по каждому общеобразовательному предмету.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57DC">
        <w:rPr>
          <w:rFonts w:ascii="Times New Roman" w:eastAsia="Times New Roman" w:hAnsi="Times New Roman" w:cs="Times New Roman"/>
          <w:lang w:eastAsia="ru-RU"/>
        </w:rPr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о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Во время проведения соревновательных туров участникам запрещается: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- общаться друг с другом, свободно перемещаться по аудитории;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- покидать место проведения без разрешения организаторов или членов оргкомитета.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 случае нарушения установленных правил, участник олимпиады удаляется из аудитории, его работа аннулируется. В отношении удаленного участника составляется акт, который подписывается организаторами и членами оргкомитета.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Все участники соответствующего этапа олимпиады обеспечиваются: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- черновиками (при необходимости);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- заданиями, бланками (листами) ответов;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- необходимым оборудованием в соответствии с требованиями по каждому общеобразовательному предмету олимпиады.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После заполнения титульных листов участники одновременно приступают к выполнению заданий.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Задания могут выполняться участниками на бланках (листах) ответов, выданных организаторами.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 xml:space="preserve">После окончания времени выполнения олимпиадных заданий все листы бумаги, используемые участниками в качестве черновиков, должны быть помечены словом «черновик». Черновики сдаются </w:t>
      </w:r>
      <w:r w:rsidRPr="00A957DC">
        <w:rPr>
          <w:rFonts w:ascii="Times New Roman" w:eastAsia="Times New Roman" w:hAnsi="Times New Roman" w:cs="Times New Roman"/>
          <w:lang w:eastAsia="ru-RU"/>
        </w:rPr>
        <w:lastRenderedPageBreak/>
        <w:t>организаторам, членами жюри не проверяются, а также не подлежат кодированию.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Бланки (листы) ответов,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57DC">
        <w:rPr>
          <w:rFonts w:ascii="Times New Roman" w:eastAsia="Times New Roman" w:hAnsi="Times New Roman" w:cs="Times New Roman"/>
          <w:b/>
          <w:lang w:eastAsia="ru-RU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Работы участников олимпиады не подлежат декодированию до окончания проверки всех работ участников.</w:t>
      </w:r>
    </w:p>
    <w:p w:rsidR="00A957DC" w:rsidRPr="00A957DC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</w:t>
      </w:r>
    </w:p>
    <w:p w:rsidR="009E1B88" w:rsidRDefault="00A957D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57DC">
        <w:rPr>
          <w:rFonts w:ascii="Times New Roman" w:eastAsia="Times New Roman" w:hAnsi="Times New Roman" w:cs="Times New Roman"/>
          <w:lang w:eastAsia="ru-RU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E63CC7" w:rsidRPr="00E63CC7" w:rsidRDefault="00E63CC7" w:rsidP="007F58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numPr>
          <w:ilvl w:val="0"/>
          <w:numId w:val="5"/>
        </w:num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424E2B" w:rsidRDefault="00424E2B" w:rsidP="007F583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5C" w:rsidRPr="00ED605C" w:rsidRDefault="00ED605C" w:rsidP="007F5839">
      <w:pPr>
        <w:widowControl w:val="0"/>
        <w:spacing w:after="0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творческого.</w:t>
      </w:r>
    </w:p>
    <w:p w:rsidR="00ED605C" w:rsidRPr="00ED605C" w:rsidRDefault="00ED605C" w:rsidP="007F5839">
      <w:pPr>
        <w:widowControl w:val="0"/>
        <w:spacing w:after="0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Теоретический тур. </w:t>
      </w:r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участнику должно быть предоставлено предусмотренное для выполнения заданий оборудование. Желательно обеспечить участников ручками с чернилами одного, установленного организатором цвета.</w:t>
      </w:r>
    </w:p>
    <w:p w:rsidR="00ED605C" w:rsidRPr="00ED605C" w:rsidRDefault="00ED605C" w:rsidP="007F5839">
      <w:pPr>
        <w:widowControl w:val="0"/>
        <w:spacing w:after="0"/>
        <w:ind w:left="79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Рекомендуется проведение школьного этапа в кабинете информатики.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794"/>
      </w:tblGrid>
      <w:tr w:rsidR="00ED605C" w:rsidRPr="00ED605C" w:rsidTr="00B81845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оборудования</w:t>
            </w:r>
          </w:p>
        </w:tc>
      </w:tr>
      <w:tr w:rsidR="00ED605C" w:rsidRPr="00ED605C" w:rsidTr="00B81845">
        <w:trPr>
          <w:trHeight w:hRule="exact" w:val="4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Персональный компьютер/ноутбук</w:t>
            </w:r>
          </w:p>
        </w:tc>
      </w:tr>
    </w:tbl>
    <w:p w:rsidR="00ED605C" w:rsidRPr="00ED605C" w:rsidRDefault="00ED605C" w:rsidP="007F5839">
      <w:pPr>
        <w:widowControl w:val="0"/>
        <w:spacing w:after="99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D605C" w:rsidRPr="00ED605C" w:rsidRDefault="00ED605C" w:rsidP="007F5839">
      <w:pPr>
        <w:widowControl w:val="0"/>
        <w:spacing w:after="0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Творческий тур. </w:t>
      </w:r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проведения творческого тура центральная </w:t>
      </w:r>
      <w:proofErr w:type="spellStart"/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предметно</w:t>
      </w:r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методическая</w:t>
      </w:r>
      <w:proofErr w:type="spellEnd"/>
      <w:r w:rsidRPr="00ED60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комиссия рекомендует предусмотреть следующее оборудование.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794"/>
      </w:tblGrid>
      <w:tr w:rsidR="00ED605C" w:rsidRPr="00ED605C" w:rsidTr="00B81845">
        <w:trPr>
          <w:trHeight w:hRule="exact" w:val="4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оборудования</w:t>
            </w:r>
          </w:p>
        </w:tc>
      </w:tr>
      <w:tr w:rsidR="00ED605C" w:rsidRPr="00ED605C" w:rsidTr="00B81845">
        <w:trPr>
          <w:trHeight w:hRule="exact" w:val="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Мультимедийный проектор / интерактивная доска</w:t>
            </w:r>
          </w:p>
        </w:tc>
      </w:tr>
      <w:tr w:rsidR="00ED605C" w:rsidRPr="00ED605C" w:rsidTr="00B81845">
        <w:trPr>
          <w:trHeight w:hRule="exact" w:val="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Экран для проецирования презентаций</w:t>
            </w:r>
          </w:p>
        </w:tc>
      </w:tr>
      <w:tr w:rsidR="00ED605C" w:rsidRPr="00ED605C" w:rsidTr="00B81845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Акустические колонки / аудиоподготовка</w:t>
            </w:r>
          </w:p>
        </w:tc>
      </w:tr>
      <w:tr w:rsidR="00ED605C" w:rsidRPr="00ED605C" w:rsidTr="00B81845">
        <w:trPr>
          <w:trHeight w:hRule="exact" w:val="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Ноутбук или компьютер</w:t>
            </w:r>
          </w:p>
        </w:tc>
      </w:tr>
      <w:tr w:rsidR="00ED605C" w:rsidRPr="00ED605C" w:rsidTr="00B81845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tabs>
                <w:tab w:val="left" w:pos="1733"/>
                <w:tab w:val="left" w:pos="3408"/>
                <w:tab w:val="left" w:pos="5122"/>
                <w:tab w:val="left" w:pos="722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Программное</w:t>
            </w: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обеспечение,</w:t>
            </w: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позволяющее</w:t>
            </w: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демонстрировать</w:t>
            </w: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презентации,</w:t>
            </w:r>
          </w:p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видеофайлы, аудиофайлы</w:t>
            </w:r>
          </w:p>
        </w:tc>
      </w:tr>
      <w:tr w:rsidR="00ED605C" w:rsidRPr="00ED605C" w:rsidTr="00B81845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05C" w:rsidRPr="00ED605C" w:rsidRDefault="00ED605C" w:rsidP="007F5839">
            <w:pPr>
              <w:widowControl w:val="0"/>
              <w:spacing w:after="0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5C" w:rsidRPr="00ED605C" w:rsidRDefault="00ED605C" w:rsidP="007F583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Стенды или иные приспособления для размещения материалов творческого проекта</w:t>
            </w:r>
          </w:p>
        </w:tc>
      </w:tr>
    </w:tbl>
    <w:p w:rsidR="002A6E8E" w:rsidRPr="00E63CC7" w:rsidRDefault="002A6E8E" w:rsidP="007F583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св</w:t>
      </w:r>
      <w:proofErr w:type="gramEnd"/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язи и электронно-вычислительной техники, разрешенных к использованию во время проведения олимпиады</w:t>
      </w:r>
    </w:p>
    <w:p w:rsidR="00ED605C" w:rsidRPr="00ED605C" w:rsidRDefault="00ED605C" w:rsidP="007F5839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теоретического и творческого туров олимпиады допускается использование только справочных материалов, сре</w:t>
      </w:r>
      <w:proofErr w:type="gramStart"/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</w:t>
      </w:r>
      <w:proofErr w:type="spellStart"/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электронно¬вычислительной</w:t>
      </w:r>
      <w:proofErr w:type="spellEnd"/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ED605C" w:rsidRDefault="00ED605C" w:rsidP="007F5839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качестве справочного материала использовать орфографический словарь (1-2 экземпляра на аудиторию).</w:t>
      </w:r>
    </w:p>
    <w:p w:rsidR="00ED605C" w:rsidRDefault="00ED605C" w:rsidP="007F5839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numPr>
          <w:ilvl w:val="0"/>
          <w:numId w:val="5"/>
        </w:num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оценивания выполнения олимпиадных заданий</w:t>
      </w:r>
    </w:p>
    <w:p w:rsidR="00ED605C" w:rsidRDefault="00ED605C" w:rsidP="007F5839">
      <w:pPr>
        <w:pStyle w:val="40"/>
        <w:spacing w:line="276" w:lineRule="auto"/>
        <w:jc w:val="both"/>
      </w:pPr>
      <w: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ED605C" w:rsidRDefault="00ED605C" w:rsidP="007F5839">
      <w:pPr>
        <w:pStyle w:val="40"/>
        <w:spacing w:line="276" w:lineRule="auto"/>
        <w:jc w:val="both"/>
      </w:pPr>
      <w:r>
        <w:t>При оценивании выполнения олимпиадных заданий школьного и муниципального этапов учитывается следующие критерии: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5" w:name="bookmark2145"/>
      <w:bookmarkEnd w:id="5"/>
      <w:r>
        <w:t>глубина и широта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6" w:name="bookmark2146"/>
      <w:bookmarkEnd w:id="6"/>
      <w:r>
        <w:t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7" w:name="bookmark2147"/>
      <w:bookmarkEnd w:id="7"/>
      <w:r>
        <w:t>знание специальных терминов и умение ими пользоваться;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8" w:name="bookmark2148"/>
      <w:bookmarkEnd w:id="8"/>
      <w:r>
        <w:t>знание имен авторов, названий произведений искусства, места их нахождения;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9" w:name="bookmark2149"/>
      <w:bookmarkEnd w:id="9"/>
      <w:r>
        <w:t>умение проводить художественный анализ произведения искусства;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10" w:name="bookmark2150"/>
      <w:bookmarkEnd w:id="10"/>
      <w: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11" w:name="bookmark2151"/>
      <w:bookmarkEnd w:id="11"/>
      <w:r>
        <w:t>умение хронологически соотносить предлагаемые произведения искусства;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12" w:name="bookmark2152"/>
      <w:bookmarkEnd w:id="12"/>
      <w:r>
        <w:t>умение проводить сравнительный анализ двух или нескольких произведений искусства (в том числе разных видов искусств);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13" w:name="bookmark2153"/>
      <w:bookmarkEnd w:id="13"/>
      <w:r>
        <w:t>логичность изложения ответа на поставленный вопрос;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14" w:name="bookmark2154"/>
      <w:bookmarkEnd w:id="14"/>
      <w:r>
        <w:t>аргументированность излагаемой в ответе позиции: приведение фактов, имен, названий, точек зрения;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15" w:name="bookmark2155"/>
      <w:bookmarkEnd w:id="15"/>
      <w:r>
        <w:t>умение передавать свои впечатления от произведения искусства (лексический запас, владение стилями);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  <w:tab w:val="left" w:pos="3958"/>
        </w:tabs>
        <w:spacing w:line="276" w:lineRule="auto"/>
        <w:ind w:firstLine="440"/>
        <w:jc w:val="both"/>
      </w:pPr>
      <w:bookmarkStart w:id="16" w:name="bookmark2156"/>
      <w:bookmarkEnd w:id="16"/>
      <w:r>
        <w:t>грамотность изложения:</w:t>
      </w:r>
      <w:r>
        <w:tab/>
        <w:t xml:space="preserve">отсутствие </w:t>
      </w:r>
      <w:proofErr w:type="gramStart"/>
      <w:r>
        <w:t>грубых</w:t>
      </w:r>
      <w:proofErr w:type="gramEnd"/>
      <w:r>
        <w:t xml:space="preserve"> речевых, грамматических,</w:t>
      </w:r>
    </w:p>
    <w:p w:rsidR="00ED605C" w:rsidRDefault="00ED605C" w:rsidP="007F5839">
      <w:pPr>
        <w:pStyle w:val="40"/>
        <w:spacing w:line="276" w:lineRule="auto"/>
        <w:ind w:firstLine="0"/>
        <w:jc w:val="both"/>
      </w:pPr>
      <w:proofErr w:type="gramStart"/>
      <w:r>
        <w:t>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  <w:proofErr w:type="gramEnd"/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17" w:name="bookmark2157"/>
      <w:bookmarkEnd w:id="17"/>
      <w:r>
        <w:t>наличие или отсутствие фактических ошибок.</w:t>
      </w:r>
    </w:p>
    <w:p w:rsidR="00ED605C" w:rsidRDefault="00ED605C" w:rsidP="007F5839">
      <w:pPr>
        <w:pStyle w:val="40"/>
        <w:spacing w:line="276" w:lineRule="auto"/>
        <w:jc w:val="both"/>
      </w:pPr>
      <w:r>
        <w:t>Баллы могут начислять за следующие показатели при выполнении задания: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18" w:name="bookmark2158"/>
      <w:bookmarkEnd w:id="18"/>
      <w:r>
        <w:t>логика ответа на поставленный вопрос;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19" w:name="bookmark2159"/>
      <w:bookmarkEnd w:id="19"/>
      <w:r>
        <w:t>правильный выбор принципа систематизации (классификации) предложенного материала;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0" w:name="bookmark2160"/>
      <w:bookmarkEnd w:id="20"/>
      <w:r>
        <w:t>знание специальных терминов разных видов искусств;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1" w:name="bookmark2161"/>
      <w:bookmarkEnd w:id="21"/>
      <w:r>
        <w:t>уместное использование специальной терминологии;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2" w:name="bookmark2162"/>
      <w:bookmarkEnd w:id="22"/>
      <w:r>
        <w:t xml:space="preserve">знание </w:t>
      </w:r>
      <w:proofErr w:type="gramStart"/>
      <w:r>
        <w:t>имен авторов произведений разных видов искусств</w:t>
      </w:r>
      <w:proofErr w:type="gramEnd"/>
      <w:r>
        <w:t>,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3" w:name="bookmark2163"/>
      <w:bookmarkEnd w:id="23"/>
      <w:r>
        <w:t>знание названий произведений искусства;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4" w:name="bookmark2164"/>
      <w:bookmarkEnd w:id="24"/>
      <w:r>
        <w:t>правильное употребление жанров;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5" w:name="bookmark2165"/>
      <w:bookmarkEnd w:id="25"/>
      <w:r>
        <w:t>знание места нахождения произведений искусства;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6" w:name="bookmark2166"/>
      <w:bookmarkEnd w:id="26"/>
      <w:r>
        <w:t>знание периодизации культурно-исторических эпох;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7" w:name="bookmark2167"/>
      <w:bookmarkEnd w:id="27"/>
      <w:r>
        <w:t>знание характерных особенностей художественных стилей, направлений;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28" w:name="bookmark2168"/>
      <w:bookmarkEnd w:id="28"/>
      <w:r>
        <w:t>проведение художественного анализа произведения искусства;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29" w:name="bookmark2169"/>
      <w:bookmarkEnd w:id="29"/>
      <w:r>
        <w:t>проведение сравнительного анализа произведений искусств (двух и более, разных видов искусств);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2"/>
        </w:tabs>
        <w:spacing w:line="276" w:lineRule="auto"/>
        <w:ind w:firstLine="440"/>
        <w:jc w:val="both"/>
      </w:pPr>
      <w:bookmarkStart w:id="30" w:name="bookmark2170"/>
      <w:bookmarkEnd w:id="30"/>
      <w:r>
        <w:t xml:space="preserve">соотнесение произведения искусства со временем его создания, чертами </w:t>
      </w:r>
      <w:proofErr w:type="spellStart"/>
      <w:r>
        <w:t>культурно</w:t>
      </w:r>
      <w:r>
        <w:softHyphen/>
        <w:t>исторической</w:t>
      </w:r>
      <w:proofErr w:type="spellEnd"/>
      <w:r>
        <w:t xml:space="preserve"> эпохи, направления или течения в искусстве;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31" w:name="bookmark2171"/>
      <w:bookmarkEnd w:id="31"/>
      <w:r>
        <w:t>хронологическое соотношение произведений искусств;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32" w:name="bookmark2172"/>
      <w:bookmarkEnd w:id="32"/>
      <w:r>
        <w:t>аргументация (приведение фактов, имен, названий, точек зрения);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60"/>
        </w:tabs>
        <w:spacing w:line="276" w:lineRule="auto"/>
        <w:ind w:firstLine="440"/>
        <w:jc w:val="both"/>
      </w:pPr>
      <w:bookmarkStart w:id="33" w:name="bookmark2173"/>
      <w:bookmarkEnd w:id="33"/>
      <w:r>
        <w:t>передача впечатлений от произведения искусства (лексика, стилистика).</w:t>
      </w:r>
    </w:p>
    <w:p w:rsidR="00ED605C" w:rsidRDefault="00ED605C" w:rsidP="007F5839">
      <w:pPr>
        <w:pStyle w:val="40"/>
        <w:spacing w:line="276" w:lineRule="auto"/>
        <w:jc w:val="both"/>
      </w:pPr>
      <w:r>
        <w:t>При наличии фактических ошибок в терминологии, фамилии и имени автора баллы не начисляются.</w:t>
      </w:r>
    </w:p>
    <w:p w:rsidR="00ED605C" w:rsidRDefault="00ED605C" w:rsidP="007F5839">
      <w:pPr>
        <w:pStyle w:val="40"/>
        <w:spacing w:line="276" w:lineRule="auto"/>
        <w:jc w:val="both"/>
      </w:pPr>
      <w:r>
        <w:rPr>
          <w:b/>
          <w:bCs/>
        </w:rPr>
        <w:t>Примерный перечень критериев для оценки социокультурного проекта (меняется в зависимости от тематики социокультурного проекта).</w:t>
      </w:r>
    </w:p>
    <w:p w:rsidR="00ED605C" w:rsidRDefault="00ED605C" w:rsidP="007F5839">
      <w:pPr>
        <w:pStyle w:val="40"/>
        <w:spacing w:line="276" w:lineRule="auto"/>
        <w:jc w:val="both"/>
      </w:pPr>
      <w:r>
        <w:lastRenderedPageBreak/>
        <w:t xml:space="preserve">Участник точно выполняет предложенное техническое задание. По </w:t>
      </w:r>
      <w:r>
        <w:rPr>
          <w:b/>
          <w:bCs/>
        </w:rPr>
        <w:t xml:space="preserve">2 балла </w:t>
      </w:r>
      <w:r>
        <w:t xml:space="preserve">за каждый удачно составленный слайд. </w:t>
      </w:r>
      <w:r>
        <w:rPr>
          <w:b/>
          <w:bCs/>
        </w:rPr>
        <w:t>10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В презентации представлены биографические данные выбранного автора. По </w:t>
      </w:r>
      <w:r>
        <w:rPr>
          <w:b/>
          <w:bCs/>
        </w:rPr>
        <w:t xml:space="preserve">2 балла </w:t>
      </w:r>
      <w:r>
        <w:t xml:space="preserve">за каждый значимый факт. Не более </w:t>
      </w:r>
      <w:r>
        <w:rPr>
          <w:b/>
          <w:bCs/>
        </w:rPr>
        <w:t>10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В презентации содержатся отсылки к мемориальным местам, музеям и коллекциям, в которых хранятся работы. По </w:t>
      </w:r>
      <w:r>
        <w:rPr>
          <w:b/>
          <w:bCs/>
        </w:rPr>
        <w:t xml:space="preserve">2 балла </w:t>
      </w:r>
      <w:r>
        <w:t xml:space="preserve">за каждое значимое называние. Не более </w:t>
      </w:r>
      <w:r>
        <w:rPr>
          <w:b/>
          <w:bCs/>
        </w:rPr>
        <w:t>10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В презентации уделяется внимание анализу произведений. По </w:t>
      </w:r>
      <w:r>
        <w:rPr>
          <w:b/>
          <w:bCs/>
        </w:rPr>
        <w:t xml:space="preserve">2 балла </w:t>
      </w:r>
      <w:r>
        <w:t xml:space="preserve">за каждое замечание, связанное с анализом. Не более </w:t>
      </w:r>
      <w:r>
        <w:rPr>
          <w:b/>
          <w:bCs/>
        </w:rPr>
        <w:t>10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Участник рассматривает творчество выбранного художника в соотнесении с особенностями художественно-исторического времени. По </w:t>
      </w:r>
      <w:r>
        <w:rPr>
          <w:b/>
          <w:bCs/>
        </w:rPr>
        <w:t xml:space="preserve">4 балла </w:t>
      </w:r>
      <w:r>
        <w:t xml:space="preserve">за каждую особенность времени. Не более </w:t>
      </w:r>
      <w:r>
        <w:rPr>
          <w:b/>
          <w:bCs/>
        </w:rPr>
        <w:t>20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В презентации представлен диалог культур, рассмотрена связь произведений выбранного художника с предшествующими или последующими явлениями искусства. По </w:t>
      </w:r>
      <w:r>
        <w:rPr>
          <w:b/>
          <w:bCs/>
        </w:rPr>
        <w:t xml:space="preserve">4 балла </w:t>
      </w:r>
      <w:r>
        <w:t xml:space="preserve">за каждое соотнесение. Не более </w:t>
      </w:r>
      <w:r>
        <w:rPr>
          <w:b/>
          <w:bCs/>
        </w:rPr>
        <w:t>20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Участник находит интересные, редкие иллюстрации и факты. По </w:t>
      </w:r>
      <w:r>
        <w:rPr>
          <w:b/>
          <w:bCs/>
        </w:rPr>
        <w:t xml:space="preserve">4 балла </w:t>
      </w:r>
      <w:r>
        <w:t xml:space="preserve">за каждый интересный и редкий факт. Не более </w:t>
      </w:r>
      <w:r>
        <w:rPr>
          <w:b/>
          <w:bCs/>
        </w:rPr>
        <w:t>16 баллов</w:t>
      </w:r>
      <w:r>
        <w:t>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Участник использует авторитетные ресурсы, сайты, библиотеки и делает на них ссылки. </w:t>
      </w:r>
      <w:r>
        <w:rPr>
          <w:b/>
          <w:bCs/>
        </w:rPr>
        <w:t>4 балла.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При разработке методики оценивания олимпиадных заданий </w:t>
      </w:r>
      <w:proofErr w:type="spellStart"/>
      <w:r>
        <w:t>предметно</w:t>
      </w:r>
      <w:r>
        <w:softHyphen/>
        <w:t>методическим</w:t>
      </w:r>
      <w:proofErr w:type="spellEnd"/>
      <w:r>
        <w:t xml:space="preserve"> комиссиям рекомендуется: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30"/>
        </w:tabs>
        <w:spacing w:line="276" w:lineRule="auto"/>
        <w:ind w:firstLine="440"/>
        <w:jc w:val="both"/>
      </w:pPr>
      <w:bookmarkStart w:id="34" w:name="bookmark2174"/>
      <w:bookmarkEnd w:id="34"/>
      <w:r>
        <w:t>по всем заданиям теоретического и творческого туров начисление баллов производить целыми, а не дробными числами;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30"/>
        </w:tabs>
        <w:spacing w:line="276" w:lineRule="auto"/>
        <w:ind w:firstLine="440"/>
        <w:jc w:val="both"/>
      </w:pPr>
      <w:bookmarkStart w:id="35" w:name="bookmark2175"/>
      <w:bookmarkEnd w:id="35"/>
      <w:r>
        <w:t>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30"/>
        </w:tabs>
        <w:spacing w:line="276" w:lineRule="auto"/>
        <w:ind w:firstLine="440"/>
        <w:jc w:val="both"/>
      </w:pPr>
      <w:bookmarkStart w:id="36" w:name="bookmark2176"/>
      <w:bookmarkEnd w:id="36"/>
      <w:r>
        <w:t>общий результат по итогам как теоретического, так и творческого туров оценивать путем сложения баллов за каждый тур.</w:t>
      </w:r>
    </w:p>
    <w:p w:rsidR="00ED605C" w:rsidRDefault="00ED605C" w:rsidP="007F5839">
      <w:pPr>
        <w:pStyle w:val="40"/>
        <w:spacing w:line="276" w:lineRule="auto"/>
        <w:jc w:val="both"/>
      </w:pPr>
      <w:r>
        <w:t xml:space="preserve">Оценка выполнения участником любого задания </w:t>
      </w:r>
      <w:r>
        <w:rPr>
          <w:b/>
          <w:bCs/>
        </w:rPr>
        <w:t xml:space="preserve">не может быть отрицательной, </w:t>
      </w:r>
      <w:r>
        <w:t xml:space="preserve">минимальная оценка, выставляемая за выполнение отдельно взятого задания </w:t>
      </w:r>
      <w:r>
        <w:rPr>
          <w:b/>
          <w:bCs/>
        </w:rPr>
        <w:t>0 баллов.</w:t>
      </w:r>
    </w:p>
    <w:p w:rsidR="00ED605C" w:rsidRDefault="00ED605C" w:rsidP="007F5839">
      <w:pPr>
        <w:pStyle w:val="40"/>
        <w:spacing w:line="276" w:lineRule="auto"/>
        <w:jc w:val="both"/>
      </w:pPr>
      <w:r>
        <w:t>Итоговая оценка за выполнение заданий определяется путём сложения суммы баллов, набранных участником за выполнение заданий теоретического и творческого туров с последующим приведением к 100 балльной системе.</w:t>
      </w:r>
    </w:p>
    <w:p w:rsidR="00ED605C" w:rsidRDefault="00ED605C" w:rsidP="007F5839">
      <w:pPr>
        <w:pStyle w:val="40"/>
        <w:spacing w:line="276" w:lineRule="auto"/>
        <w:jc w:val="both"/>
      </w:pPr>
      <w:r>
        <w:t>Рекомендуемое максимальное количество баллов за теоретический тур не более 200 баллов; за творческий тур не более 100 баллов.</w:t>
      </w:r>
    </w:p>
    <w:p w:rsidR="00ED605C" w:rsidRDefault="00ED605C" w:rsidP="007F5839">
      <w:pPr>
        <w:pStyle w:val="40"/>
        <w:spacing w:line="276" w:lineRule="auto"/>
        <w:jc w:val="both"/>
      </w:pPr>
      <w:r>
        <w:t>Для перевода первичных баллов в сто балльную систему следует выполнить следующие действия: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0"/>
        </w:tabs>
        <w:spacing w:line="276" w:lineRule="auto"/>
        <w:ind w:firstLine="440"/>
        <w:jc w:val="both"/>
      </w:pPr>
      <w:bookmarkStart w:id="37" w:name="bookmark2177"/>
      <w:bookmarkEnd w:id="37"/>
      <w:r>
        <w:t xml:space="preserve">подсчитать максимальную сумму баллов за выполнение заданий теоретического и творческого тура, в данном случае </w:t>
      </w:r>
      <w:r>
        <w:rPr>
          <w:b/>
          <w:bCs/>
        </w:rPr>
        <w:t xml:space="preserve">300 баллов </w:t>
      </w:r>
      <w:r>
        <w:t xml:space="preserve">(200 + 100) </w:t>
      </w:r>
      <w:r>
        <w:rPr>
          <w:b/>
          <w:bCs/>
        </w:rPr>
        <w:t>- А</w:t>
      </w:r>
      <w:r>
        <w:t>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0"/>
        </w:tabs>
        <w:spacing w:line="276" w:lineRule="auto"/>
        <w:ind w:firstLine="440"/>
        <w:jc w:val="both"/>
      </w:pPr>
      <w:bookmarkStart w:id="38" w:name="bookmark2178"/>
      <w:bookmarkEnd w:id="38"/>
      <w:r>
        <w:t xml:space="preserve">подсчитать сумму баллов конкретного участника (например, участник </w:t>
      </w:r>
      <w:proofErr w:type="gramStart"/>
      <w:r>
        <w:t>выполнил задания теоретического тура на 122 балла + участник выполнил</w:t>
      </w:r>
      <w:proofErr w:type="gramEnd"/>
      <w:r>
        <w:t xml:space="preserve"> задания творческого тура на 143 балла = 265 баллов) </w:t>
      </w:r>
      <w:r>
        <w:rPr>
          <w:b/>
          <w:bCs/>
        </w:rPr>
        <w:t>- Б</w:t>
      </w:r>
      <w:r>
        <w:t>;</w:t>
      </w:r>
    </w:p>
    <w:p w:rsidR="00ED605C" w:rsidRDefault="00ED605C" w:rsidP="007F5839">
      <w:pPr>
        <w:pStyle w:val="40"/>
        <w:numPr>
          <w:ilvl w:val="0"/>
          <w:numId w:val="7"/>
        </w:numPr>
        <w:tabs>
          <w:tab w:val="left" w:pos="748"/>
        </w:tabs>
        <w:spacing w:line="276" w:lineRule="auto"/>
        <w:ind w:firstLine="440"/>
        <w:jc w:val="both"/>
      </w:pPr>
      <w:bookmarkStart w:id="39" w:name="bookmark2179"/>
      <w:bookmarkEnd w:id="39"/>
      <w:r>
        <w:t>высчитать конечный балл по следующей формуле:</w:t>
      </w:r>
    </w:p>
    <w:p w:rsidR="00ED605C" w:rsidRDefault="00ED605C" w:rsidP="007F5839">
      <w:pPr>
        <w:pStyle w:val="40"/>
        <w:spacing w:line="276" w:lineRule="auto"/>
        <w:ind w:firstLine="0"/>
        <w:jc w:val="center"/>
      </w:pPr>
      <w:r>
        <w:t>100 - А х</w:t>
      </w:r>
      <w:proofErr w:type="gramStart"/>
      <w:r>
        <w:t xml:space="preserve"> Б</w:t>
      </w:r>
      <w:proofErr w:type="gramEnd"/>
      <w:r>
        <w:t xml:space="preserve"> = 100 - 300 х 265 = 88,3333...,</w:t>
      </w:r>
    </w:p>
    <w:p w:rsidR="00ED605C" w:rsidRDefault="00ED605C" w:rsidP="007F5839">
      <w:pPr>
        <w:pStyle w:val="40"/>
        <w:spacing w:after="400" w:line="276" w:lineRule="auto"/>
        <w:ind w:firstLine="440"/>
        <w:jc w:val="both"/>
      </w:pPr>
      <w:r>
        <w:t>Результат вычисления округляется до сотых, то есть 88,33.</w:t>
      </w:r>
    </w:p>
    <w:p w:rsidR="00ED605C" w:rsidRPr="00ED605C" w:rsidRDefault="00ED605C" w:rsidP="007F5839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Процедура показа выполненных олимпиадных заданий и рассмотрения апелляций</w:t>
      </w:r>
    </w:p>
    <w:p w:rsidR="00ED605C" w:rsidRPr="00ED605C" w:rsidRDefault="00ED605C" w:rsidP="007F5839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60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ED605C" w:rsidRPr="00ED605C" w:rsidRDefault="00ED605C" w:rsidP="007F5839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ED60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</w:t>
      </w:r>
      <w:r w:rsidRPr="00ED605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. </w:t>
      </w:r>
    </w:p>
    <w:p w:rsidR="00ED605C" w:rsidRPr="00ED605C" w:rsidRDefault="00ED605C" w:rsidP="007F5839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Рассмотрение апелляции проводится в спокойной и доброжелательной обстановке.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ED605C" w:rsidRPr="00ED605C" w:rsidRDefault="00ED605C" w:rsidP="007F5839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60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 w:rsidR="00ED605C" w:rsidRPr="00ED605C" w:rsidRDefault="00ED605C" w:rsidP="007F583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участника Олимпиады рассматривается в день объявления результатов выполнения олимпиадного задания. </w:t>
      </w:r>
    </w:p>
    <w:p w:rsidR="00ED605C" w:rsidRPr="00ED605C" w:rsidRDefault="00ED605C" w:rsidP="007F583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принимается в течение 1 астрономического часа после окончания  разбора  заданий  и  показа  работ  на  имя  председателя  Жюри   в установленной форме (приложение 1).</w:t>
      </w:r>
    </w:p>
    <w:p w:rsidR="00ED605C" w:rsidRPr="00ED605C" w:rsidRDefault="00ED605C" w:rsidP="007F583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D60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</w:t>
      </w:r>
      <w:r w:rsidRPr="00ED60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 является препятствием к его рассмотрению.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апелляции апелляционная комиссия не проводит повторного разъяснения содержание заданий, а производит повторное оценивание ответов конкурсантов в соответствии с установленной системой оценивания.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right="2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работа конкурсанта написана неразборчивым почерком, то апелляционная комиссия вправе отклонить заявление об апелляции конкурсанта. 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right="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по  апелляции  принимаются  простым  большинством  голосов.  В случае равенства голосов председатель Жюри имеет право решающего голоса.</w:t>
      </w:r>
    </w:p>
    <w:p w:rsidR="00ED605C" w:rsidRPr="00ED605C" w:rsidRDefault="00ED605C" w:rsidP="007F5839">
      <w:pPr>
        <w:widowControl w:val="0"/>
        <w:autoSpaceDE w:val="0"/>
        <w:autoSpaceDN w:val="0"/>
        <w:adjustRightInd w:val="0"/>
        <w:spacing w:after="0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апелляции являются окончательными и пересмотру не подлежат.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оформляется протоколами (приложение 2), которые подписываются членами Жюри и Оргкомитета.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righ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рассмотрение апелляции передаются председателю Жюри для внесения соответствующих изменений в протокол и отчетную документацию.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ED605C" w:rsidRPr="00ED605C" w:rsidRDefault="00ED605C" w:rsidP="007F5839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проведению апелляции являются:</w:t>
      </w:r>
    </w:p>
    <w:p w:rsidR="00ED605C" w:rsidRPr="00ED605C" w:rsidRDefault="00ED605C" w:rsidP="007F58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Олимпиады;</w:t>
      </w:r>
    </w:p>
    <w:p w:rsidR="00ED605C" w:rsidRPr="00ED605C" w:rsidRDefault="00ED605C" w:rsidP="007F58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(листы) регистрации апелляций;</w:t>
      </w:r>
    </w:p>
    <w:p w:rsidR="00ED605C" w:rsidRPr="00ED605C" w:rsidRDefault="00ED605C" w:rsidP="007F58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проведения апелляции, которые хранятся в течение 3 лет.</w:t>
      </w:r>
    </w:p>
    <w:p w:rsidR="00ED605C" w:rsidRPr="00ED605C" w:rsidRDefault="00ED605C" w:rsidP="007F5839">
      <w:pPr>
        <w:widowControl w:val="0"/>
        <w:overflowPunct w:val="0"/>
        <w:autoSpaceDE w:val="0"/>
        <w:autoSpaceDN w:val="0"/>
        <w:adjustRightInd w:val="0"/>
        <w:spacing w:after="0"/>
        <w:ind w:right="20" w:firstLine="7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утверждаются Жюри с учетом проведения апелляции.</w:t>
      </w:r>
    </w:p>
    <w:p w:rsidR="00E63CC7" w:rsidRPr="00E63CC7" w:rsidRDefault="00E63CC7" w:rsidP="007F5839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numPr>
          <w:ilvl w:val="0"/>
          <w:numId w:val="5"/>
        </w:num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подведения итогов</w:t>
      </w:r>
    </w:p>
    <w:p w:rsidR="00E63CC7" w:rsidRPr="00E63CC7" w:rsidRDefault="00E63CC7" w:rsidP="007F5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протоколов школьного этапа жюри присуждает дипломы победителей и призеров данного этапа. Минимальное число набранных баллов, необходимое для присуждения дипломов, может отличаться для разных возрастных параллелей. При определении этого числа жюри должно принимать во внимание особенности распределения 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по набранным баллам.</w:t>
      </w:r>
      <w:r w:rsidR="00E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100 %, если все участники этапа достаточно успешно справились с заданиями. </w:t>
      </w:r>
      <w:r w:rsidRPr="00E6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рекомендуется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  <w:r w:rsidRPr="00E6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Категорически запрещается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присуждать разный статус участникам одной возрастной параллели с одинаковым числом набранных баллов.</w:t>
      </w:r>
    </w:p>
    <w:p w:rsidR="00E63CC7" w:rsidRPr="00E63CC7" w:rsidRDefault="00E63CC7" w:rsidP="007F5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подведения итогов информация о результатах тура доводится до сведения участников.</w:t>
      </w:r>
    </w:p>
    <w:p w:rsidR="00E63CC7" w:rsidRPr="00E63CC7" w:rsidRDefault="00E63CC7" w:rsidP="007F58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numPr>
          <w:ilvl w:val="0"/>
          <w:numId w:val="5"/>
        </w:num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отбора участников на следующий этап</w:t>
      </w:r>
    </w:p>
    <w:p w:rsidR="00E63CC7" w:rsidRPr="00E63CC7" w:rsidRDefault="00E63CC7" w:rsidP="007F5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7F5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</w:t>
      </w:r>
      <w:r w:rsidR="003D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протоколы с результатами передаются в Управление образованием  Администрации города Юрги. На основе данных протоколов организатор следующего (муниципального) этапа для каждой возрастной параллели определяет минимальное количество баллов, необходимое для участия в муниципальном этапе. </w:t>
      </w:r>
    </w:p>
    <w:p w:rsidR="00E63CC7" w:rsidRPr="00E63CC7" w:rsidRDefault="00E63CC7" w:rsidP="007F58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5C" w:rsidRDefault="00ED605C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5C" w:rsidRDefault="00ED605C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9" w:rsidRPr="00E63CC7" w:rsidRDefault="007F5839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Председателю Жюри школьного этапа Всероссийской Олимпиады школьников по </w:t>
      </w:r>
      <w:r w:rsidR="003D528D">
        <w:rPr>
          <w:rFonts w:ascii="Times New Roman" w:eastAsia="Times New Roman" w:hAnsi="Times New Roman" w:cs="Times New Roman"/>
          <w:sz w:val="23"/>
          <w:szCs w:val="23"/>
          <w:lang w:eastAsia="ru-RU"/>
        </w:rPr>
        <w:t>МХК</w:t>
      </w:r>
      <w:r w:rsidRPr="00E63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ученика ____класса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 образовательного учреждения)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(фамилия, имя, отчество)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пересмотреть мою работу, </w:t>
      </w:r>
      <w:r w:rsidRPr="00E63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баллами. (</w:t>
      </w:r>
      <w:r w:rsidRPr="00E63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 Олимпиады далее обосновывает свое заявление.)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апелляционной комиссии по итогам </w:t>
      </w:r>
      <w:proofErr w:type="gramStart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апелляции участника школьного этапа Всероссийской олимпиады школьников</w:t>
      </w:r>
      <w:proofErr w:type="gramEnd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D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</w: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_______ класса 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образовательного учреждения)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федерации, город)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апелляционной комиссии: 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Ф.И.О. - полностью).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Ф.И.О. - полностью).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разъяснений членов жюри (по сути апелляции) 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апелляции: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оценка, выставленная участнику олимпиады, оставлена без изменения;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оценка, выставленная участнику олимпиады, изменена </w:t>
      </w:r>
      <w:proofErr w:type="gramStart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_____________;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результатом апелляции </w:t>
      </w:r>
      <w:proofErr w:type="gramStart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согласен) 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апелляционной комиссии _______________________________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апелляционной комиссии __________________________________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апелляционной комиссии ____________________________________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3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lang w:eastAsia="ru-RU"/>
        </w:rPr>
        <w:t>АНАЛИТИЧЕСКИЙ ОТЧЕТ ЖЮРИ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выполнения олимпиадных заданий </w:t>
      </w:r>
      <w:proofErr w:type="gramStart"/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E63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участников, прошедших регистрацию и допущенных к выполнению заданий, ________.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по 5-му классу ______, по 6-му классу ______,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840" w:firstLine="8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7-му классу ______. по 8-му классу ______, 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840" w:firstLine="8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9-му классу ______, по 10-му классу ______, по 11-му классу ______.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firstLine="8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заданий: (количество баллов, набранных участниками,</w:t>
      </w:r>
      <w:proofErr w:type="gramEnd"/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несправившихся</w:t>
      </w:r>
      <w:proofErr w:type="spellEnd"/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итогам  проведения  апелляции  были  изменены  результаты  ______  участников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с изменением результатов).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180"/>
        <w:gridCol w:w="860"/>
        <w:gridCol w:w="4420"/>
      </w:tblGrid>
      <w:tr w:rsidR="00E63CC7" w:rsidRPr="00E63CC7" w:rsidTr="00B9665B">
        <w:trPr>
          <w:trHeight w:val="27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63CC7" w:rsidRPr="00E63CC7" w:rsidTr="00B9665B">
        <w:trPr>
          <w:trHeight w:val="487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63CC7" w:rsidRPr="00E63CC7" w:rsidTr="00B9665B">
        <w:trPr>
          <w:trHeight w:val="53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</w:tr>
      <w:tr w:rsidR="00E63CC7" w:rsidRPr="00E63CC7" w:rsidTr="00B9665B">
        <w:trPr>
          <w:trHeight w:val="487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63CC7" w:rsidRPr="00E63CC7" w:rsidTr="00B9665B">
        <w:trPr>
          <w:trHeight w:val="81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7" w:rsidRPr="00E63CC7" w:rsidRDefault="00E63CC7" w:rsidP="00E6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Жюри</w:t>
            </w:r>
          </w:p>
        </w:tc>
      </w:tr>
    </w:tbl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CC7" w:rsidRPr="00E63CC7">
          <w:pgSz w:w="11904" w:h="16838"/>
          <w:pgMar w:top="974" w:right="1140" w:bottom="439" w:left="1000" w:header="720" w:footer="720" w:gutter="0"/>
          <w:cols w:space="720" w:equalWidth="0">
            <w:col w:w="9760"/>
          </w:cols>
          <w:noEndnote/>
        </w:sect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NN0xNt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Iixg0d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kTwIAAFoEAAAOAAAAZHJzL2Uyb0RvYy54bWysVM1uEzEQviPxDpbv6e6mIW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IvntiR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10159</wp:posOffset>
                </wp:positionV>
                <wp:extent cx="2731770" cy="0"/>
                <wp:effectExtent l="0" t="0" r="1143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.8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G4TwIAAFoEAAAOAAAAZHJzL2Uyb0RvYy54bWysVM1uEzEQviPxDpbv6e6mIW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10159</wp:posOffset>
                </wp:positionV>
                <wp:extent cx="2740660" cy="0"/>
                <wp:effectExtent l="0" t="0" r="2159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1.55pt,.8pt" to="12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tBUAIAAFo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" o:allowincell="f" strokeweight=".16931mm"/>
            </w:pict>
          </mc:Fallback>
        </mc:AlternateContent>
      </w:r>
      <w:r w:rsidRPr="00E63C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MaTw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SGTg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C7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</w: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9524</wp:posOffset>
                </wp:positionV>
                <wp:extent cx="2792730" cy="0"/>
                <wp:effectExtent l="0" t="0" r="2667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" o:allowincell="f" strokeweight=".48pt"/>
            </w:pict>
          </mc:Fallback>
        </mc:AlternateContent>
      </w:r>
    </w:p>
    <w:p w:rsidR="00E63CC7" w:rsidRPr="00E63CC7" w:rsidRDefault="00E63CC7" w:rsidP="00E6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CC7" w:rsidRPr="00E63CC7">
          <w:type w:val="continuous"/>
          <w:pgSz w:w="11904" w:h="16838"/>
          <w:pgMar w:top="974" w:right="3140" w:bottom="439" w:left="2840" w:header="720" w:footer="720" w:gutter="0"/>
          <w:cols w:num="2" w:space="4600" w:equalWidth="0">
            <w:col w:w="600" w:space="4600"/>
            <w:col w:w="720"/>
          </w:cols>
          <w:noEndnote/>
        </w:sectPr>
      </w:pPr>
      <w:proofErr w:type="gramStart"/>
      <w:r w:rsidRPr="00E63CC7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</w: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column">
                  <wp:posOffset>-1177925</wp:posOffset>
                </wp:positionH>
                <wp:positionV relativeFrom="paragraph">
                  <wp:posOffset>9524</wp:posOffset>
                </wp:positionV>
                <wp:extent cx="2802255" cy="0"/>
                <wp:effectExtent l="0" t="0" r="1714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.75pt,.75pt" to="1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" o:allowincell="f" strokeweight=".16931mm"/>
            </w:pict>
          </mc:Fallback>
        </mc:AlternateContent>
      </w:r>
      <w:r w:rsidRPr="00E63CC7">
        <w:rPr>
          <w:rFonts w:ascii="Times New Roman" w:eastAsia="Times New Roman" w:hAnsi="Times New Roman" w:cs="Times New Roman"/>
          <w:sz w:val="19"/>
          <w:szCs w:val="19"/>
          <w:lang w:eastAsia="ru-RU"/>
        </w:rPr>
        <w:t>ь</w:t>
      </w:r>
      <w:proofErr w:type="gramEnd"/>
    </w:p>
    <w:p w:rsidR="00E63CC7" w:rsidRPr="00E63CC7" w:rsidRDefault="00E63CC7" w:rsidP="00E63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D6F" w:rsidRDefault="005E1823"/>
    <w:sectPr w:rsidR="00185D6F" w:rsidSect="00B345E7">
      <w:pgSz w:w="11900" w:h="16838"/>
      <w:pgMar w:top="1137" w:right="566" w:bottom="14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4EB"/>
    <w:multiLevelType w:val="hybridMultilevel"/>
    <w:tmpl w:val="89DC44A0"/>
    <w:lvl w:ilvl="0" w:tplc="0C9AC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955"/>
    <w:multiLevelType w:val="hybridMultilevel"/>
    <w:tmpl w:val="54A24788"/>
    <w:lvl w:ilvl="0" w:tplc="E2E8788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A3B"/>
    <w:multiLevelType w:val="multilevel"/>
    <w:tmpl w:val="6C580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C082D"/>
    <w:multiLevelType w:val="hybridMultilevel"/>
    <w:tmpl w:val="CB90F696"/>
    <w:lvl w:ilvl="0" w:tplc="E2E878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A0137"/>
    <w:multiLevelType w:val="hybridMultilevel"/>
    <w:tmpl w:val="8E46BD14"/>
    <w:lvl w:ilvl="0" w:tplc="E2E8788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29D6"/>
    <w:multiLevelType w:val="hybridMultilevel"/>
    <w:tmpl w:val="0CC4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E228E"/>
    <w:multiLevelType w:val="hybridMultilevel"/>
    <w:tmpl w:val="CAB65A30"/>
    <w:lvl w:ilvl="0" w:tplc="E2E8788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B8"/>
    <w:rsid w:val="00000233"/>
    <w:rsid w:val="000860BF"/>
    <w:rsid w:val="002A6E8E"/>
    <w:rsid w:val="003D528D"/>
    <w:rsid w:val="00424E2B"/>
    <w:rsid w:val="005E1823"/>
    <w:rsid w:val="006E57EF"/>
    <w:rsid w:val="0077558E"/>
    <w:rsid w:val="007F5839"/>
    <w:rsid w:val="00944B2A"/>
    <w:rsid w:val="009E1B88"/>
    <w:rsid w:val="00A728FF"/>
    <w:rsid w:val="00A957DC"/>
    <w:rsid w:val="00E010B8"/>
    <w:rsid w:val="00E63CC7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D605C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D605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D605C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D605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2020-09-21T04:35:00Z</dcterms:created>
  <dcterms:modified xsi:type="dcterms:W3CDTF">2023-12-13T08:59:00Z</dcterms:modified>
</cp:coreProperties>
</file>